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highlight w:val="none"/>
        </w:rPr>
      </w:pPr>
      <w:r>
        <w:rPr>
          <w:rFonts w:hint="eastAsia" w:ascii="仿宋" w:hAnsi="仿宋" w:eastAsia="仿宋" w:cs="仿宋"/>
          <w:color w:val="auto"/>
          <w:highlight w:val="none"/>
        </w:rPr>
        <w:t>附件：</w:t>
      </w:r>
    </w:p>
    <w:p>
      <w:pPr>
        <w:pStyle w:val="3"/>
        <w:jc w:val="center"/>
        <w:rPr>
          <w:rFonts w:hint="eastAsia" w:ascii="仿宋" w:hAnsi="仿宋" w:eastAsia="仿宋" w:cs="仿宋"/>
          <w:color w:val="auto"/>
          <w:highlight w:val="none"/>
        </w:rPr>
      </w:pPr>
      <w:bookmarkStart w:id="1" w:name="_GoBack"/>
      <w:bookmarkStart w:id="0" w:name="_Toc104993642"/>
      <w:r>
        <w:rPr>
          <w:rFonts w:hint="eastAsia" w:ascii="仿宋" w:hAnsi="仿宋" w:eastAsia="仿宋" w:cs="仿宋"/>
          <w:color w:val="auto"/>
          <w:highlight w:val="none"/>
        </w:rPr>
        <w:t>投标廉洁承诺书</w:t>
      </w:r>
      <w:bookmarkEnd w:id="0"/>
    </w:p>
    <w:bookmarkEnd w:id="1"/>
    <w:p>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为规范</w:t>
      </w:r>
      <w:r>
        <w:rPr>
          <w:rFonts w:hint="eastAsia" w:ascii="仿宋" w:hAnsi="仿宋" w:eastAsia="仿宋" w:cs="仿宋"/>
          <w:color w:val="auto"/>
          <w:szCs w:val="21"/>
          <w:highlight w:val="none"/>
          <w:u w:val="single"/>
          <w:lang w:val="en-US" w:eastAsia="zh-CN"/>
        </w:rPr>
        <w:t>北投时代峯范项目1#、5#、6#楼</w:t>
      </w:r>
      <w:r>
        <w:rPr>
          <w:rFonts w:hint="eastAsia" w:ascii="仿宋" w:hAnsi="仿宋" w:eastAsia="仿宋" w:cs="仿宋"/>
          <w:color w:val="auto"/>
          <w:szCs w:val="21"/>
          <w:highlight w:val="none"/>
          <w:lang w:val="en-US" w:eastAsia="zh-CN"/>
        </w:rPr>
        <w:t>爬架工程</w:t>
      </w:r>
      <w:r>
        <w:rPr>
          <w:rFonts w:hint="eastAsia" w:ascii="仿宋" w:hAnsi="仿宋" w:eastAsia="仿宋" w:cs="仿宋"/>
          <w:color w:val="auto"/>
          <w:szCs w:val="21"/>
          <w:highlight w:val="none"/>
        </w:rPr>
        <w:t>招投标活动中的行为，保证招投标活动公开、公平、公正，防止违法违纪行为发生，保障招投标双方合法权益，我公司作为</w:t>
      </w:r>
      <w:r>
        <w:rPr>
          <w:rFonts w:hint="eastAsia" w:ascii="仿宋" w:hAnsi="仿宋" w:eastAsia="仿宋" w:cs="仿宋"/>
          <w:color w:val="auto"/>
          <w:szCs w:val="21"/>
          <w:highlight w:val="none"/>
          <w:u w:val="single"/>
          <w:lang w:val="en-US" w:eastAsia="zh-CN"/>
        </w:rPr>
        <w:t>北投时代峯范项目1#、5#、6#楼</w:t>
      </w:r>
      <w:r>
        <w:rPr>
          <w:rFonts w:hint="eastAsia" w:ascii="仿宋" w:hAnsi="仿宋" w:eastAsia="仿宋" w:cs="仿宋"/>
          <w:color w:val="auto"/>
          <w:szCs w:val="21"/>
          <w:highlight w:val="none"/>
          <w:lang w:val="en-US" w:eastAsia="zh-CN"/>
        </w:rPr>
        <w:t>爬架工程</w:t>
      </w:r>
      <w:r>
        <w:rPr>
          <w:rFonts w:hint="eastAsia" w:ascii="仿宋" w:hAnsi="仿宋" w:eastAsia="仿宋" w:cs="仿宋"/>
          <w:color w:val="auto"/>
          <w:szCs w:val="21"/>
          <w:highlight w:val="none"/>
        </w:rPr>
        <w:t>投标方自愿作出并遵守如下承诺：</w:t>
      </w:r>
    </w:p>
    <w:p>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一、严格遵守《中华人民共和国招标投标法实施条例》，严格遵守广西</w:t>
      </w:r>
      <w:r>
        <w:rPr>
          <w:rFonts w:hint="eastAsia" w:ascii="仿宋" w:hAnsi="仿宋" w:eastAsia="仿宋" w:cs="仿宋"/>
          <w:color w:val="auto"/>
          <w:szCs w:val="21"/>
          <w:highlight w:val="none"/>
          <w:lang w:val="en-US" w:eastAsia="zh-CN"/>
        </w:rPr>
        <w:t>北投建筑工程有限公司</w:t>
      </w:r>
      <w:r>
        <w:rPr>
          <w:rFonts w:hint="eastAsia" w:ascii="仿宋" w:hAnsi="仿宋" w:eastAsia="仿宋" w:cs="仿宋"/>
          <w:color w:val="auto"/>
          <w:szCs w:val="21"/>
          <w:highlight w:val="none"/>
        </w:rPr>
        <w:t>招投标有关规定，严格审查自身条件，不在公司资质、投标资料等方面弄虚作假。</w:t>
      </w:r>
    </w:p>
    <w:p>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二、不向广西</w:t>
      </w:r>
      <w:r>
        <w:rPr>
          <w:rFonts w:hint="eastAsia" w:ascii="仿宋" w:hAnsi="仿宋" w:eastAsia="仿宋" w:cs="仿宋"/>
          <w:color w:val="auto"/>
          <w:szCs w:val="21"/>
          <w:highlight w:val="none"/>
          <w:lang w:val="en-US" w:eastAsia="zh-CN"/>
        </w:rPr>
        <w:t>北投建筑工程有限公司</w:t>
      </w:r>
      <w:r>
        <w:rPr>
          <w:rFonts w:hint="eastAsia" w:ascii="仿宋" w:hAnsi="仿宋" w:eastAsia="仿宋" w:cs="仿宋"/>
          <w:color w:val="auto"/>
          <w:szCs w:val="21"/>
          <w:highlight w:val="none"/>
        </w:rPr>
        <w:t>（以下简称建筑公司）及其工作人员进行利益输送，不得以任何形式“围猎”建筑公司工作人员。包括但不限于：不以任何理由向建筑公司工作人员行贿或馈赠礼品礼金、有价证券、土特产、微信红包、房产、贵重物品、回扣、佣金、好处费答谢（感谢）费等其他好处，或提供无偿服务；不以任何名义为建筑公司工作人员提供借款；不以任何名义为建筑公司报销应由建筑公司或者其他个人支付的任何费用；不接受建筑公司工作人员投资入股；不为建筑公司工作人员购置或提供通讯工具、交通工具以及高档办公用品等；不以任何理由组织有可能影响建筑公司工作人员正常履职或有可能影响招投标公平、公正、公开的各种宴请、健身、娱乐等活动；不提供或者暗示为建筑公司工作人员在办公场所或个人住房装修、婚丧嫁娶活动、配偶或子女的工作安排以及出国出境、旅游等方面提供便利。</w:t>
      </w:r>
    </w:p>
    <w:p>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三、与建筑公司及其各级管理人员保持正常业务交往。在</w:t>
      </w:r>
      <w:r>
        <w:rPr>
          <w:rFonts w:hint="eastAsia" w:ascii="仿宋" w:hAnsi="仿宋" w:eastAsia="仿宋" w:cs="仿宋"/>
          <w:color w:val="auto"/>
          <w:szCs w:val="21"/>
          <w:highlight w:val="none"/>
          <w:u w:val="single"/>
          <w:lang w:val="en-US" w:eastAsia="zh-CN"/>
        </w:rPr>
        <w:t>北投时代峯范项目1#、5#、6#楼爬架工程</w:t>
      </w:r>
      <w:r>
        <w:rPr>
          <w:rFonts w:hint="eastAsia" w:ascii="仿宋" w:hAnsi="仿宋" w:eastAsia="仿宋" w:cs="仿宋"/>
          <w:color w:val="auto"/>
          <w:szCs w:val="21"/>
          <w:highlight w:val="none"/>
          <w:lang w:val="en-US" w:eastAsia="zh-CN"/>
        </w:rPr>
        <w:t>采购</w:t>
      </w:r>
      <w:r>
        <w:rPr>
          <w:rFonts w:hint="eastAsia" w:ascii="仿宋" w:hAnsi="仿宋" w:eastAsia="仿宋" w:cs="仿宋"/>
          <w:color w:val="auto"/>
          <w:szCs w:val="21"/>
          <w:highlight w:val="none"/>
        </w:rPr>
        <w:t>全过程中，严格遵守招投标的相关规定，不得自行找建筑公司领导、有关部门以及工作人员打听招投标有关事宜或施加任何影响，不通过中介公司或任何个人向建筑公司工作人员“打招呼”、游说或施加压力；不单人约见建筑公司工作人员；不到建筑公司工作人员家中或其他非办公场所商谈业务；不传播与招投标工作有关的言论与信息，主动保守建筑公司商业、技术等秘密；不诋毁招投标任何一方的名誉，不围标、串标。</w:t>
      </w:r>
    </w:p>
    <w:p>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四、广西</w:t>
      </w:r>
      <w:r>
        <w:rPr>
          <w:rFonts w:hint="eastAsia" w:ascii="仿宋" w:hAnsi="仿宋" w:eastAsia="仿宋" w:cs="仿宋"/>
          <w:color w:val="auto"/>
          <w:szCs w:val="21"/>
          <w:highlight w:val="none"/>
          <w:lang w:val="en-US" w:eastAsia="zh-CN"/>
        </w:rPr>
        <w:t>北投建筑工程</w:t>
      </w:r>
      <w:r>
        <w:rPr>
          <w:rFonts w:hint="eastAsia" w:ascii="仿宋" w:hAnsi="仿宋" w:eastAsia="仿宋" w:cs="仿宋"/>
          <w:color w:val="auto"/>
          <w:szCs w:val="21"/>
          <w:highlight w:val="none"/>
        </w:rPr>
        <w:t>有限公司</w:t>
      </w:r>
      <w:r>
        <w:rPr>
          <w:rFonts w:hint="eastAsia" w:ascii="仿宋" w:hAnsi="仿宋" w:eastAsia="仿宋" w:cs="仿宋"/>
          <w:color w:val="auto"/>
          <w:szCs w:val="21"/>
          <w:highlight w:val="none"/>
          <w:u w:val="single"/>
          <w:lang w:val="en-US" w:eastAsia="zh-CN"/>
        </w:rPr>
        <w:t>北投时代峯范项目1#、5#、6#楼</w:t>
      </w:r>
      <w:r>
        <w:rPr>
          <w:rFonts w:hint="eastAsia" w:ascii="仿宋" w:hAnsi="仿宋" w:eastAsia="仿宋" w:cs="仿宋"/>
          <w:color w:val="auto"/>
          <w:szCs w:val="21"/>
          <w:highlight w:val="none"/>
          <w:lang w:val="en-US" w:eastAsia="zh-CN"/>
        </w:rPr>
        <w:t>爬架工程</w:t>
      </w:r>
      <w:r>
        <w:rPr>
          <w:rFonts w:hint="eastAsia" w:ascii="仿宋" w:hAnsi="仿宋" w:eastAsia="仿宋" w:cs="仿宋"/>
          <w:color w:val="auto"/>
          <w:szCs w:val="21"/>
          <w:highlight w:val="none"/>
        </w:rPr>
        <w:t>招投标全过程中，我公司自愿接受你公司相关业务部门、纪检监察机构以及其他投标方的监督。</w:t>
      </w:r>
    </w:p>
    <w:p>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五、广西</w:t>
      </w:r>
      <w:r>
        <w:rPr>
          <w:rFonts w:hint="eastAsia" w:ascii="仿宋" w:hAnsi="仿宋" w:eastAsia="仿宋" w:cs="仿宋"/>
          <w:color w:val="auto"/>
          <w:szCs w:val="21"/>
          <w:highlight w:val="none"/>
          <w:lang w:val="en-US" w:eastAsia="zh-CN"/>
        </w:rPr>
        <w:t>北投建筑工程</w:t>
      </w:r>
      <w:r>
        <w:rPr>
          <w:rFonts w:hint="eastAsia" w:ascii="仿宋" w:hAnsi="仿宋" w:eastAsia="仿宋" w:cs="仿宋"/>
          <w:color w:val="auto"/>
          <w:szCs w:val="21"/>
          <w:highlight w:val="none"/>
        </w:rPr>
        <w:t>有限公司</w:t>
      </w:r>
      <w:r>
        <w:rPr>
          <w:rFonts w:hint="eastAsia" w:ascii="仿宋" w:hAnsi="仿宋" w:eastAsia="仿宋" w:cs="仿宋"/>
          <w:color w:val="auto"/>
          <w:szCs w:val="21"/>
          <w:highlight w:val="none"/>
          <w:u w:val="single"/>
          <w:lang w:val="en-US" w:eastAsia="zh-CN"/>
        </w:rPr>
        <w:t>北投时代峯范项目1#、5#、6#楼</w:t>
      </w:r>
      <w:r>
        <w:rPr>
          <w:rFonts w:hint="eastAsia" w:ascii="仿宋" w:hAnsi="仿宋" w:eastAsia="仿宋" w:cs="仿宋"/>
          <w:color w:val="auto"/>
          <w:szCs w:val="21"/>
          <w:highlight w:val="none"/>
          <w:lang w:val="en-US" w:eastAsia="zh-CN"/>
        </w:rPr>
        <w:t>爬架工程</w:t>
      </w:r>
      <w:r>
        <w:rPr>
          <w:rFonts w:hint="eastAsia" w:ascii="仿宋" w:hAnsi="仿宋" w:eastAsia="仿宋" w:cs="仿宋"/>
          <w:color w:val="auto"/>
          <w:szCs w:val="21"/>
          <w:highlight w:val="none"/>
        </w:rPr>
        <w:t>招投标全过程中，我公司充分认识到一旦出现上述违规行为，将对招投标双方造成严重后果。行贿犯罪，最高可处三年以上十年以下有期徒刑，并处罚金；受贿犯罪，除开除党籍、公职外，最高可处无期徒刑或者死刑，并处没收财产。如我公司违反以上承诺，建筑公司有权视情节给予处罚，包括取消投标资格、宣布中标无效、清除出建筑公司劳务供应商库、纳入供应商“黑名单”等。如情节严重构成犯罪的，建筑公司有权依规移交监察或司法机关依法处理。如导致建筑公司产生经济损失，由我公司负责，我公司自愿作出相应经济赔偿。</w:t>
      </w:r>
    </w:p>
    <w:p>
      <w:pPr>
        <w:spacing w:line="520" w:lineRule="exact"/>
        <w:ind w:firstLine="420" w:firstLineChars="200"/>
        <w:rPr>
          <w:rFonts w:hint="eastAsia" w:ascii="仿宋" w:hAnsi="仿宋" w:eastAsia="仿宋" w:cs="仿宋"/>
          <w:color w:val="auto"/>
          <w:szCs w:val="21"/>
          <w:highlight w:val="none"/>
        </w:rPr>
      </w:pPr>
    </w:p>
    <w:p>
      <w:pPr>
        <w:spacing w:line="520" w:lineRule="exact"/>
        <w:ind w:firstLine="2530" w:firstLineChars="120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承诺方:</w:t>
      </w:r>
    </w:p>
    <w:p>
      <w:pPr>
        <w:spacing w:line="520" w:lineRule="exact"/>
        <w:ind w:firstLine="2530" w:firstLineChars="120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 xml:space="preserve">                      </w:t>
      </w:r>
      <w:r>
        <w:rPr>
          <w:rFonts w:hint="eastAsia" w:ascii="仿宋" w:hAnsi="仿宋" w:eastAsia="仿宋" w:cs="仿宋"/>
          <w:b/>
          <w:bCs/>
          <w:color w:val="auto"/>
          <w:szCs w:val="21"/>
          <w:highlight w:val="none"/>
        </w:rPr>
        <w:t>承诺时间:       年    月    日</w:t>
      </w:r>
    </w:p>
    <w:p>
      <w:pPr>
        <w:spacing w:line="520" w:lineRule="exact"/>
        <w:rPr>
          <w:rFonts w:hint="eastAsia" w:ascii="仿宋" w:hAnsi="仿宋" w:eastAsia="仿宋" w:cs="仿宋"/>
          <w:color w:val="auto"/>
          <w:szCs w:val="21"/>
          <w:highlight w:val="none"/>
        </w:rPr>
      </w:pPr>
    </w:p>
    <w:p>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（承诺书一式两份，承诺方和受承诺方各持一份；建筑公司监督电话：</w:t>
      </w:r>
      <w:r>
        <w:rPr>
          <w:rFonts w:hint="eastAsia" w:ascii="仿宋" w:hAnsi="仿宋" w:eastAsia="仿宋" w:cs="仿宋"/>
          <w:color w:val="auto"/>
          <w:szCs w:val="21"/>
          <w:highlight w:val="none"/>
          <w:lang w:val="en-US" w:eastAsia="zh-CN"/>
        </w:rPr>
        <w:t>广西北投建筑工程有限公司</w:t>
      </w:r>
      <w:r>
        <w:rPr>
          <w:rFonts w:hint="eastAsia" w:ascii="仿宋" w:hAnsi="仿宋" w:eastAsia="仿宋" w:cs="仿宋"/>
          <w:color w:val="auto"/>
          <w:szCs w:val="21"/>
          <w:highlight w:val="none"/>
        </w:rPr>
        <w:t>，</w:t>
      </w:r>
      <w:r>
        <w:rPr>
          <w:rFonts w:hint="eastAsia" w:ascii="仿宋" w:hAnsi="仿宋" w:eastAsia="仿宋" w:cs="仿宋"/>
          <w:color w:val="auto"/>
          <w:sz w:val="21"/>
          <w:szCs w:val="21"/>
          <w:highlight w:val="none"/>
          <w:lang w:val="en-US" w:eastAsia="zh-CN"/>
        </w:rPr>
        <w:t>0771-5615786</w:t>
      </w:r>
      <w:r>
        <w:rPr>
          <w:rFonts w:hint="eastAsia" w:ascii="仿宋" w:hAnsi="仿宋" w:eastAsia="仿宋" w:cs="仿宋"/>
          <w:color w:val="auto"/>
          <w:szCs w:val="21"/>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hYmMwYjM2YTNkYmQ3NmMwM2VkMWIyMmYzNjAwNjgifQ=="/>
  </w:docVars>
  <w:rsids>
    <w:rsidRoot w:val="4011053F"/>
    <w:rsid w:val="40110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Calibri"/>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sz w:val="24"/>
    </w:rPr>
  </w:style>
  <w:style w:type="paragraph" w:customStyle="1" w:styleId="6">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2022-09-19T15:58:00Z</dcterms:created>
  <dc:creator>陆静</dc:creator>
  <cp:lastModifiedBy>陆静</cp:lastModifiedBy>
  <dcterms:modified xsi:type="dcterms:W3CDTF">2022-09-19T15:58:53Z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14A8744DE9A14C8788E6CD604D624B97</vt:lpwstr>
  </property>
</Properties>
</file>